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E43CE" w14:textId="365FC211" w:rsidR="00A51B81" w:rsidRPr="00184D9D" w:rsidRDefault="00AB588F" w:rsidP="001E2AB4">
      <w:pPr>
        <w:jc w:val="center"/>
        <w:rPr>
          <w:b/>
          <w:bCs/>
        </w:rPr>
      </w:pPr>
      <w:bookmarkStart w:id="0" w:name="_GoBack"/>
      <w:bookmarkEnd w:id="0"/>
      <w:r w:rsidRPr="00184D9D">
        <w:rPr>
          <w:b/>
          <w:bCs/>
        </w:rPr>
        <w:t>ПАМЯТКА О ПОРЯДКЕ РАСС</w:t>
      </w:r>
      <w:r w:rsidR="00AE08BA" w:rsidRPr="00184D9D">
        <w:rPr>
          <w:b/>
          <w:bCs/>
        </w:rPr>
        <w:t>М</w:t>
      </w:r>
      <w:r w:rsidRPr="00184D9D">
        <w:rPr>
          <w:b/>
          <w:bCs/>
        </w:rPr>
        <w:t>ОТРЕНИЯ ЖАЛОБ</w:t>
      </w:r>
    </w:p>
    <w:p w14:paraId="6B7BF96B" w14:textId="77777777" w:rsidR="00A51B81" w:rsidRPr="00A51B81" w:rsidRDefault="00A51B81" w:rsidP="00A51B81">
      <w:pPr>
        <w:jc w:val="center"/>
        <w:rPr>
          <w:b/>
          <w:bCs/>
          <w:szCs w:val="28"/>
        </w:rPr>
      </w:pPr>
    </w:p>
    <w:tbl>
      <w:tblPr>
        <w:tblStyle w:val="a3"/>
        <w:tblW w:w="157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4395"/>
        <w:gridCol w:w="5635"/>
      </w:tblGrid>
      <w:tr w:rsidR="00A51B81" w:rsidRPr="00C97CE9" w14:paraId="09EF3DD2" w14:textId="77777777" w:rsidTr="00A25A80">
        <w:trPr>
          <w:trHeight w:val="980"/>
        </w:trPr>
        <w:tc>
          <w:tcPr>
            <w:tcW w:w="1570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8EA3F" w14:textId="203440A3" w:rsidR="00A51B81" w:rsidRPr="00321081" w:rsidRDefault="00A51B81" w:rsidP="00A25A8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94C">
              <w:rPr>
                <w:rFonts w:eastAsiaTheme="minorHAnsi"/>
                <w:b/>
                <w:szCs w:val="28"/>
                <w:lang w:eastAsia="en-US"/>
              </w:rPr>
              <w:t>Жалоба, поступившая в Ространснадзор (территориальный орган Ространснадзора), рассматривается в порядке, предусмотренном соответству</w:t>
            </w:r>
            <w:r w:rsidR="0044565D">
              <w:rPr>
                <w:rFonts w:eastAsiaTheme="minorHAnsi"/>
                <w:b/>
                <w:szCs w:val="28"/>
                <w:lang w:eastAsia="en-US"/>
              </w:rPr>
              <w:t>ющим нормативным правовым актом</w:t>
            </w:r>
            <w:r w:rsidRPr="002C494C">
              <w:rPr>
                <w:rFonts w:eastAsiaTheme="minorHAnsi"/>
                <w:b/>
                <w:szCs w:val="28"/>
                <w:lang w:eastAsia="en-US"/>
              </w:rPr>
              <w:t>, в зависимости от предмета обжалования.</w:t>
            </w:r>
          </w:p>
        </w:tc>
      </w:tr>
      <w:tr w:rsidR="00C97CE9" w:rsidRPr="00C97CE9" w14:paraId="71ECBF27" w14:textId="77777777" w:rsidTr="003F39EF">
        <w:trPr>
          <w:trHeight w:val="69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49D73" w14:textId="507B613E" w:rsidR="00C97CE9" w:rsidRPr="00A51B81" w:rsidRDefault="00E92846" w:rsidP="00A25A80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A51B81">
              <w:rPr>
                <w:rFonts w:eastAsiaTheme="minorHAnsi"/>
                <w:b/>
                <w:szCs w:val="28"/>
                <w:lang w:eastAsia="en-US"/>
              </w:rPr>
              <w:t>НПА</w:t>
            </w:r>
          </w:p>
        </w:tc>
        <w:tc>
          <w:tcPr>
            <w:tcW w:w="1985" w:type="dxa"/>
            <w:vAlign w:val="center"/>
          </w:tcPr>
          <w:p w14:paraId="40994A26" w14:textId="34F9C5E8" w:rsidR="00C97CE9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Закон № 59-ФЗ</w:t>
            </w:r>
          </w:p>
        </w:tc>
        <w:tc>
          <w:tcPr>
            <w:tcW w:w="1842" w:type="dxa"/>
            <w:vAlign w:val="center"/>
          </w:tcPr>
          <w:p w14:paraId="53BE79EE" w14:textId="3F8875DC" w:rsidR="00C97CE9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КоАП РФ</w:t>
            </w:r>
          </w:p>
        </w:tc>
        <w:tc>
          <w:tcPr>
            <w:tcW w:w="4395" w:type="dxa"/>
            <w:vAlign w:val="center"/>
          </w:tcPr>
          <w:p w14:paraId="1958B1E3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Закон № 248-ФЗ, </w:t>
            </w:r>
          </w:p>
          <w:p w14:paraId="40364839" w14:textId="16660D80" w:rsidR="00C97CE9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ПП</w:t>
            </w:r>
            <w:r w:rsidR="003F39EF">
              <w:rPr>
                <w:rFonts w:eastAsiaTheme="minorHAnsi"/>
                <w:szCs w:val="28"/>
                <w:lang w:eastAsia="en-US"/>
              </w:rPr>
              <w:t xml:space="preserve"> РФ</w:t>
            </w:r>
            <w:r w:rsidRPr="00A51B81">
              <w:rPr>
                <w:rFonts w:eastAsiaTheme="minorHAnsi"/>
                <w:szCs w:val="28"/>
                <w:lang w:eastAsia="en-US"/>
              </w:rPr>
              <w:t xml:space="preserve"> № 336</w:t>
            </w:r>
          </w:p>
        </w:tc>
        <w:tc>
          <w:tcPr>
            <w:tcW w:w="5635" w:type="dxa"/>
            <w:vAlign w:val="center"/>
          </w:tcPr>
          <w:p w14:paraId="21AC8165" w14:textId="7B7B457B" w:rsidR="00C97CE9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Закон № 210-ФЗ</w:t>
            </w:r>
          </w:p>
        </w:tc>
      </w:tr>
      <w:tr w:rsidR="00C97CE9" w:rsidRPr="00C97CE9" w14:paraId="37565ED9" w14:textId="77777777" w:rsidTr="003F39EF">
        <w:trPr>
          <w:trHeight w:val="5350"/>
        </w:trPr>
        <w:tc>
          <w:tcPr>
            <w:tcW w:w="1843" w:type="dxa"/>
            <w:shd w:val="clear" w:color="auto" w:fill="D9D9D9" w:themeFill="background1" w:themeFillShade="D9"/>
          </w:tcPr>
          <w:p w14:paraId="226E359A" w14:textId="2F5882B2" w:rsidR="00C97CE9" w:rsidRPr="00184D9D" w:rsidRDefault="00E92846" w:rsidP="00A25A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4D9D">
              <w:rPr>
                <w:rFonts w:eastAsiaTheme="minorHAnsi"/>
                <w:b/>
                <w:lang w:eastAsia="en-US"/>
              </w:rPr>
              <w:t>Предмет</w:t>
            </w:r>
          </w:p>
        </w:tc>
        <w:tc>
          <w:tcPr>
            <w:tcW w:w="1985" w:type="dxa"/>
          </w:tcPr>
          <w:p w14:paraId="790B274A" w14:textId="7DBA460A" w:rsidR="00E92846" w:rsidRPr="00A51B81" w:rsidRDefault="00E92846" w:rsidP="001E2A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Восстановление или защита нарушенных прав, свобод </w:t>
            </w:r>
            <w:r w:rsidR="00A25A80">
              <w:rPr>
                <w:rFonts w:eastAsiaTheme="minorHAnsi"/>
                <w:szCs w:val="28"/>
                <w:lang w:eastAsia="en-US"/>
              </w:rPr>
              <w:br/>
            </w:r>
            <w:r w:rsidRPr="00A51B81">
              <w:rPr>
                <w:rFonts w:eastAsiaTheme="minorHAnsi"/>
                <w:szCs w:val="28"/>
                <w:lang w:eastAsia="en-US"/>
              </w:rPr>
              <w:t xml:space="preserve">или законных интересов либо прав, свобод </w:t>
            </w:r>
            <w:r w:rsidR="00A25A80">
              <w:rPr>
                <w:rFonts w:eastAsiaTheme="minorHAnsi"/>
                <w:szCs w:val="28"/>
                <w:lang w:eastAsia="en-US"/>
              </w:rPr>
              <w:br/>
            </w:r>
            <w:r w:rsidRPr="00A51B81">
              <w:rPr>
                <w:rFonts w:eastAsiaTheme="minorHAnsi"/>
                <w:szCs w:val="28"/>
                <w:lang w:eastAsia="en-US"/>
              </w:rPr>
              <w:t>или законных интересов других лиц.</w:t>
            </w:r>
          </w:p>
        </w:tc>
        <w:tc>
          <w:tcPr>
            <w:tcW w:w="1842" w:type="dxa"/>
          </w:tcPr>
          <w:p w14:paraId="62E3697D" w14:textId="2B8B4880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Постановление </w:t>
            </w:r>
            <w:r w:rsidR="00A25A80">
              <w:rPr>
                <w:rFonts w:eastAsiaTheme="minorHAnsi"/>
                <w:szCs w:val="28"/>
                <w:lang w:eastAsia="en-US"/>
              </w:rPr>
              <w:br/>
            </w:r>
            <w:r w:rsidRPr="00A51B81">
              <w:rPr>
                <w:rFonts w:eastAsiaTheme="minorHAnsi"/>
                <w:szCs w:val="28"/>
                <w:lang w:eastAsia="en-US"/>
              </w:rPr>
              <w:t xml:space="preserve">по делу </w:t>
            </w:r>
            <w:r w:rsidR="00A25A80">
              <w:rPr>
                <w:rFonts w:eastAsiaTheme="minorHAnsi"/>
                <w:szCs w:val="28"/>
                <w:lang w:eastAsia="en-US"/>
              </w:rPr>
              <w:br/>
            </w:r>
            <w:r w:rsidRPr="00A51B81">
              <w:rPr>
                <w:rFonts w:eastAsiaTheme="minorHAnsi"/>
                <w:szCs w:val="28"/>
                <w:lang w:eastAsia="en-US"/>
              </w:rPr>
              <w:t xml:space="preserve">об </w:t>
            </w:r>
            <w:r w:rsidR="003F39EF">
              <w:rPr>
                <w:rFonts w:eastAsiaTheme="minorHAnsi"/>
                <w:szCs w:val="28"/>
                <w:lang w:eastAsia="en-US"/>
              </w:rPr>
              <w:t>АП</w:t>
            </w:r>
          </w:p>
          <w:p w14:paraId="3BEF33A0" w14:textId="4D5471B4" w:rsidR="00C97CE9" w:rsidRPr="00A51B81" w:rsidRDefault="00C97CE9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395" w:type="dxa"/>
          </w:tcPr>
          <w:p w14:paraId="24E14D33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1) Решение о проведении контрольных (надзорных) мероприятий;</w:t>
            </w:r>
          </w:p>
          <w:p w14:paraId="725B56B2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2) Акт контрольных (надзорных) мероприятий;</w:t>
            </w:r>
          </w:p>
          <w:p w14:paraId="3519DB35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3) Предписание</w:t>
            </w:r>
          </w:p>
          <w:p w14:paraId="3BFB5380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об устранении выявленных нарушений;</w:t>
            </w:r>
          </w:p>
          <w:p w14:paraId="33BF27C6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4) Действие (бездействия) должностных лиц контрольного (надзорного) органа в рамках контрольных (надзорных) мероприятий;</w:t>
            </w:r>
          </w:p>
          <w:p w14:paraId="47659B57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5) Продление срока исполнения ранее выданного предписания;</w:t>
            </w:r>
          </w:p>
          <w:p w14:paraId="1BC85E51" w14:textId="77777777" w:rsidR="003F39EF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6) Заявление контролируемого лица об изменении категории риска</w:t>
            </w:r>
            <w:r w:rsidR="00184D9D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54419663" w14:textId="6420B054" w:rsidR="00E92846" w:rsidRPr="00A51B81" w:rsidRDefault="00184D9D" w:rsidP="003F39E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(см. п. 8(1) ПП РФ № 336).</w:t>
            </w:r>
          </w:p>
          <w:p w14:paraId="21D398FE" w14:textId="6CF893C1" w:rsidR="00C97CE9" w:rsidRPr="00A51B81" w:rsidRDefault="00C97CE9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4B78B5CA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1) Нарушение срока регистрации запроса</w:t>
            </w:r>
          </w:p>
          <w:p w14:paraId="70E2F3C7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о предоставлении услуги;</w:t>
            </w:r>
          </w:p>
          <w:p w14:paraId="4DAEFAA0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2) Нарушение срока предоставления услуги;</w:t>
            </w:r>
          </w:p>
          <w:p w14:paraId="6539BF07" w14:textId="7BBA8254" w:rsidR="00184D9D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3) Требование </w:t>
            </w:r>
            <w:r w:rsidR="00184D9D">
              <w:rPr>
                <w:rFonts w:eastAsiaTheme="minorHAnsi"/>
                <w:szCs w:val="28"/>
                <w:lang w:eastAsia="en-US"/>
              </w:rPr>
              <w:t xml:space="preserve">не предусмотренных </w:t>
            </w:r>
            <w:r w:rsidR="00184D9D" w:rsidRPr="00A51B81">
              <w:rPr>
                <w:rFonts w:eastAsiaTheme="minorHAnsi"/>
                <w:szCs w:val="28"/>
                <w:lang w:eastAsia="en-US"/>
              </w:rPr>
              <w:t>документов</w:t>
            </w:r>
            <w:r w:rsidR="00184D9D">
              <w:rPr>
                <w:rFonts w:eastAsiaTheme="minorHAnsi"/>
                <w:szCs w:val="28"/>
                <w:lang w:eastAsia="en-US"/>
              </w:rPr>
              <w:t xml:space="preserve">, информации </w:t>
            </w:r>
            <w:r w:rsidR="00184D9D" w:rsidRPr="00A51B81">
              <w:rPr>
                <w:rFonts w:eastAsiaTheme="minorHAnsi"/>
                <w:szCs w:val="28"/>
                <w:lang w:eastAsia="en-US"/>
              </w:rPr>
              <w:t>у заявителя</w:t>
            </w:r>
            <w:r w:rsidR="00184D9D">
              <w:rPr>
                <w:rFonts w:eastAsiaTheme="minorHAnsi"/>
                <w:szCs w:val="28"/>
                <w:lang w:eastAsia="en-US"/>
              </w:rPr>
              <w:t>;</w:t>
            </w:r>
          </w:p>
          <w:p w14:paraId="2193C982" w14:textId="4D35EAAF" w:rsidR="00E92846" w:rsidRPr="00A51B81" w:rsidRDefault="00E92846" w:rsidP="00184D9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4) Отказ в приеме </w:t>
            </w:r>
            <w:r w:rsidR="00184D9D">
              <w:rPr>
                <w:rFonts w:eastAsiaTheme="minorHAnsi"/>
                <w:szCs w:val="28"/>
                <w:lang w:eastAsia="en-US"/>
              </w:rPr>
              <w:t xml:space="preserve">предусмотренных </w:t>
            </w:r>
            <w:r w:rsidRPr="00A51B81">
              <w:rPr>
                <w:rFonts w:eastAsiaTheme="minorHAnsi"/>
                <w:szCs w:val="28"/>
                <w:lang w:eastAsia="en-US"/>
              </w:rPr>
              <w:t>документов</w:t>
            </w:r>
            <w:r w:rsidR="00184D9D">
              <w:rPr>
                <w:rFonts w:eastAsiaTheme="minorHAnsi"/>
                <w:szCs w:val="28"/>
                <w:lang w:eastAsia="en-US"/>
              </w:rPr>
              <w:t>;</w:t>
            </w:r>
          </w:p>
          <w:p w14:paraId="3DA6496F" w14:textId="4D5F351D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5) </w:t>
            </w:r>
            <w:r w:rsidR="00184D9D">
              <w:rPr>
                <w:rFonts w:eastAsiaTheme="minorHAnsi"/>
                <w:szCs w:val="28"/>
                <w:lang w:eastAsia="en-US"/>
              </w:rPr>
              <w:t xml:space="preserve">Необоснованный отказ </w:t>
            </w:r>
            <w:r w:rsidRPr="00A51B81">
              <w:rPr>
                <w:rFonts w:eastAsiaTheme="minorHAnsi"/>
                <w:szCs w:val="28"/>
                <w:lang w:eastAsia="en-US"/>
              </w:rPr>
              <w:t>в предоставлении услуги, если основания отказа не предусмотрены;</w:t>
            </w:r>
          </w:p>
          <w:p w14:paraId="2F5BEC8F" w14:textId="5B6910C4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6) Затребование с заявителя </w:t>
            </w:r>
            <w:r w:rsidR="002647AF" w:rsidRPr="00A51B81">
              <w:rPr>
                <w:rFonts w:eastAsiaTheme="minorHAnsi"/>
                <w:szCs w:val="28"/>
                <w:lang w:eastAsia="en-US"/>
              </w:rPr>
              <w:t xml:space="preserve">не предусмотренной </w:t>
            </w:r>
            <w:r w:rsidR="002647AF">
              <w:rPr>
                <w:rFonts w:eastAsiaTheme="minorHAnsi"/>
                <w:szCs w:val="28"/>
                <w:lang w:eastAsia="en-US"/>
              </w:rPr>
              <w:t>платы</w:t>
            </w:r>
            <w:r w:rsidR="00184D9D">
              <w:rPr>
                <w:rFonts w:eastAsiaTheme="minorHAnsi"/>
                <w:szCs w:val="28"/>
                <w:lang w:eastAsia="en-US"/>
              </w:rPr>
              <w:t>;</w:t>
            </w:r>
          </w:p>
          <w:p w14:paraId="748EFD7E" w14:textId="5F97C0E8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7) Отказ в исправлении допущенных опечаток </w:t>
            </w:r>
            <w:r w:rsidR="00A51B81">
              <w:rPr>
                <w:rFonts w:eastAsiaTheme="minorHAnsi"/>
                <w:szCs w:val="28"/>
                <w:lang w:eastAsia="en-US"/>
              </w:rPr>
              <w:t>или нарушение</w:t>
            </w:r>
            <w:r w:rsidRPr="00A51B81">
              <w:rPr>
                <w:rFonts w:eastAsiaTheme="minorHAnsi"/>
                <w:szCs w:val="28"/>
                <w:lang w:eastAsia="en-US"/>
              </w:rPr>
              <w:t xml:space="preserve"> срока</w:t>
            </w:r>
            <w:r w:rsidR="00A51B81">
              <w:rPr>
                <w:rFonts w:eastAsiaTheme="minorHAnsi"/>
                <w:szCs w:val="28"/>
                <w:lang w:eastAsia="en-US"/>
              </w:rPr>
              <w:t xml:space="preserve"> исправления опечаток (ошибок)</w:t>
            </w:r>
            <w:r w:rsidRPr="00A51B81">
              <w:rPr>
                <w:rFonts w:eastAsiaTheme="minorHAnsi"/>
                <w:szCs w:val="28"/>
                <w:lang w:eastAsia="en-US"/>
              </w:rPr>
              <w:t>;</w:t>
            </w:r>
          </w:p>
          <w:p w14:paraId="2C9FB8EB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8) Нарушение срока или порядка выдачи документов по результатам предоставления услуги;</w:t>
            </w:r>
          </w:p>
          <w:p w14:paraId="0685E9D0" w14:textId="03A5A076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9) Приостановление предоставления услуги, </w:t>
            </w:r>
            <w:r w:rsidR="00A25A80">
              <w:rPr>
                <w:rFonts w:eastAsiaTheme="minorHAnsi"/>
                <w:szCs w:val="28"/>
                <w:lang w:eastAsia="en-US"/>
              </w:rPr>
              <w:br/>
            </w:r>
            <w:r w:rsidRPr="00A51B81">
              <w:rPr>
                <w:rFonts w:eastAsiaTheme="minorHAnsi"/>
                <w:szCs w:val="28"/>
                <w:lang w:eastAsia="en-US"/>
              </w:rPr>
              <w:t>если основания не предусмотрены;</w:t>
            </w:r>
          </w:p>
          <w:p w14:paraId="4DA112AD" w14:textId="3550CA4C" w:rsidR="00C97CE9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10) Требование у заявителя документов</w:t>
            </w:r>
            <w:r w:rsidR="00184D9D">
              <w:rPr>
                <w:rFonts w:eastAsiaTheme="minorHAnsi"/>
                <w:szCs w:val="28"/>
                <w:lang w:eastAsia="en-US"/>
              </w:rPr>
              <w:t xml:space="preserve">, </w:t>
            </w:r>
            <w:r w:rsidRPr="00A51B81">
              <w:rPr>
                <w:rFonts w:eastAsiaTheme="minorHAnsi"/>
                <w:szCs w:val="28"/>
                <w:lang w:eastAsia="en-US"/>
              </w:rPr>
              <w:t xml:space="preserve">отсутствие </w:t>
            </w:r>
            <w:r w:rsidR="00A51B81">
              <w:rPr>
                <w:rFonts w:eastAsiaTheme="minorHAnsi"/>
                <w:szCs w:val="28"/>
                <w:lang w:eastAsia="en-US"/>
              </w:rPr>
              <w:br/>
            </w:r>
            <w:r w:rsidRPr="00A51B81">
              <w:rPr>
                <w:rFonts w:eastAsiaTheme="minorHAnsi"/>
                <w:szCs w:val="28"/>
                <w:lang w:eastAsia="en-US"/>
              </w:rPr>
              <w:t xml:space="preserve">которых не указывались </w:t>
            </w:r>
            <w:r w:rsidR="00A51B81">
              <w:rPr>
                <w:rFonts w:eastAsiaTheme="minorHAnsi"/>
                <w:szCs w:val="28"/>
                <w:lang w:eastAsia="en-US"/>
              </w:rPr>
              <w:br/>
            </w:r>
            <w:r w:rsidRPr="00A51B81">
              <w:rPr>
                <w:rFonts w:eastAsiaTheme="minorHAnsi"/>
                <w:szCs w:val="28"/>
                <w:lang w:eastAsia="en-US"/>
              </w:rPr>
              <w:t>при первоначальном отказе</w:t>
            </w:r>
            <w:r w:rsidR="00184D9D">
              <w:rPr>
                <w:rFonts w:eastAsiaTheme="minorHAnsi"/>
                <w:szCs w:val="28"/>
                <w:lang w:eastAsia="en-US"/>
              </w:rPr>
              <w:t xml:space="preserve"> в предоставлении услуги.</w:t>
            </w:r>
          </w:p>
        </w:tc>
      </w:tr>
      <w:tr w:rsidR="00E92846" w:rsidRPr="00C97CE9" w14:paraId="07FD7E78" w14:textId="77777777" w:rsidTr="003F39EF"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3728A1B5" w14:textId="07020551" w:rsidR="00E92846" w:rsidRPr="00184D9D" w:rsidRDefault="001E2AB4" w:rsidP="00A25A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4D9D">
              <w:rPr>
                <w:rFonts w:eastAsiaTheme="minorHAnsi"/>
                <w:b/>
                <w:lang w:eastAsia="en-US"/>
              </w:rPr>
              <w:t>Некоторые о</w:t>
            </w:r>
            <w:r w:rsidR="00E92846" w:rsidRPr="00184D9D">
              <w:rPr>
                <w:rFonts w:eastAsiaTheme="minorHAnsi"/>
                <w:b/>
                <w:lang w:eastAsia="en-US"/>
              </w:rPr>
              <w:t>собенности</w:t>
            </w:r>
          </w:p>
          <w:p w14:paraId="0781892C" w14:textId="6D5AF45B" w:rsidR="00E92846" w:rsidRPr="00184D9D" w:rsidRDefault="00E92846" w:rsidP="00A25A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4D9D">
              <w:rPr>
                <w:rFonts w:eastAsiaTheme="minorHAnsi"/>
                <w:b/>
                <w:lang w:eastAsia="en-US"/>
              </w:rPr>
              <w:t xml:space="preserve">рассмотрения </w:t>
            </w:r>
          </w:p>
        </w:tc>
        <w:tc>
          <w:tcPr>
            <w:tcW w:w="1985" w:type="dxa"/>
            <w:vMerge w:val="restart"/>
            <w:vAlign w:val="center"/>
          </w:tcPr>
          <w:p w14:paraId="0F780466" w14:textId="2AB9AEDB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Срок рассмотрения 30/7 дней</w:t>
            </w:r>
          </w:p>
          <w:p w14:paraId="0A4D855D" w14:textId="7257CCD7" w:rsidR="00D060F5" w:rsidRPr="00A51B81" w:rsidRDefault="00D060F5" w:rsidP="00D06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FD11FD">
              <w:rPr>
                <w:rFonts w:eastAsiaTheme="minorHAnsi"/>
                <w:szCs w:val="28"/>
                <w:lang w:eastAsia="en-US"/>
              </w:rPr>
              <w:t>(</w:t>
            </w:r>
            <w:r w:rsidR="00E92846" w:rsidRPr="00A51B81">
              <w:rPr>
                <w:rFonts w:eastAsiaTheme="minorHAnsi"/>
                <w:szCs w:val="28"/>
                <w:lang w:eastAsia="en-US"/>
              </w:rPr>
              <w:t>ст. 8</w:t>
            </w:r>
            <w:r>
              <w:rPr>
                <w:rFonts w:eastAsiaTheme="minorHAnsi"/>
                <w:szCs w:val="28"/>
                <w:lang w:eastAsia="en-US"/>
              </w:rPr>
              <w:t>, 11,</w:t>
            </w:r>
            <w:r w:rsidRPr="00A51B81">
              <w:rPr>
                <w:rFonts w:eastAsiaTheme="minorHAnsi"/>
                <w:szCs w:val="28"/>
                <w:lang w:eastAsia="en-US"/>
              </w:rPr>
              <w:t xml:space="preserve"> 12 </w:t>
            </w:r>
            <w:r w:rsidR="00E92846" w:rsidRPr="00A51B81">
              <w:rPr>
                <w:rFonts w:eastAsiaTheme="minorHAnsi"/>
                <w:szCs w:val="28"/>
                <w:lang w:eastAsia="en-US"/>
              </w:rPr>
              <w:t xml:space="preserve">Закона </w:t>
            </w:r>
            <w:r w:rsidR="00A25A80">
              <w:rPr>
                <w:rFonts w:eastAsiaTheme="minorHAnsi"/>
                <w:szCs w:val="28"/>
                <w:lang w:eastAsia="en-US"/>
              </w:rPr>
              <w:br/>
            </w:r>
            <w:r w:rsidR="00E92846" w:rsidRPr="00A51B81">
              <w:rPr>
                <w:rFonts w:eastAsiaTheme="minorHAnsi"/>
                <w:szCs w:val="28"/>
                <w:lang w:eastAsia="en-US"/>
              </w:rPr>
              <w:t>№ 59-ФЗ</w:t>
            </w:r>
            <w:r w:rsidR="00FD11FD">
              <w:rPr>
                <w:rFonts w:eastAsiaTheme="minorHAnsi"/>
                <w:szCs w:val="28"/>
                <w:lang w:eastAsia="en-US"/>
              </w:rPr>
              <w:t>)</w:t>
            </w:r>
          </w:p>
          <w:p w14:paraId="76A54D42" w14:textId="1F9078AD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E91C6A0" w14:textId="27EFFA0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Срок рассмотрения 10 дней</w:t>
            </w:r>
          </w:p>
          <w:p w14:paraId="797DC675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(ст. 30.5 КоАП РФ)</w:t>
            </w:r>
          </w:p>
        </w:tc>
        <w:tc>
          <w:tcPr>
            <w:tcW w:w="4395" w:type="dxa"/>
            <w:vAlign w:val="center"/>
          </w:tcPr>
          <w:p w14:paraId="69336AA4" w14:textId="551975A2" w:rsidR="00E92846" w:rsidRPr="00A51B81" w:rsidRDefault="000D512D" w:rsidP="003F39E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Срок рассмотрения </w:t>
            </w:r>
            <w:r w:rsidR="00E92846" w:rsidRPr="00A51B81">
              <w:rPr>
                <w:rFonts w:eastAsiaTheme="minorHAnsi"/>
                <w:szCs w:val="28"/>
                <w:lang w:eastAsia="en-US"/>
              </w:rPr>
              <w:t xml:space="preserve">20/5/1 </w:t>
            </w:r>
            <w:r w:rsidR="001E2AB4">
              <w:rPr>
                <w:rFonts w:eastAsiaTheme="minorHAnsi"/>
                <w:szCs w:val="28"/>
                <w:lang w:eastAsia="en-US"/>
              </w:rPr>
              <w:t>р</w:t>
            </w:r>
            <w:r w:rsidR="00E92846" w:rsidRPr="00A51B81">
              <w:rPr>
                <w:rFonts w:eastAsiaTheme="minorHAnsi"/>
                <w:szCs w:val="28"/>
                <w:lang w:eastAsia="en-US"/>
              </w:rPr>
              <w:t>аб</w:t>
            </w:r>
            <w:r w:rsidR="001E2AB4">
              <w:rPr>
                <w:rFonts w:eastAsiaTheme="minorHAnsi"/>
                <w:szCs w:val="28"/>
                <w:lang w:eastAsia="en-US"/>
              </w:rPr>
              <w:t xml:space="preserve">очих </w:t>
            </w:r>
            <w:r w:rsidR="00E92846" w:rsidRPr="00A51B81">
              <w:rPr>
                <w:rFonts w:eastAsiaTheme="minorHAnsi"/>
                <w:szCs w:val="28"/>
                <w:lang w:eastAsia="en-US"/>
              </w:rPr>
              <w:t>дней</w:t>
            </w:r>
          </w:p>
          <w:p w14:paraId="2A9D2EF7" w14:textId="77777777" w:rsidR="003F39EF" w:rsidRDefault="00E92846" w:rsidP="003F39E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(ст. 43 Закона № 248-ФЗ</w:t>
            </w:r>
            <w:r w:rsidR="00184D9D">
              <w:rPr>
                <w:rFonts w:eastAsiaTheme="minorHAnsi"/>
                <w:szCs w:val="28"/>
                <w:lang w:eastAsia="en-US"/>
              </w:rPr>
              <w:t xml:space="preserve">, </w:t>
            </w:r>
            <w:r w:rsidRPr="00A51B81">
              <w:rPr>
                <w:rFonts w:eastAsiaTheme="minorHAnsi"/>
                <w:szCs w:val="28"/>
                <w:lang w:eastAsia="en-US"/>
              </w:rPr>
              <w:t xml:space="preserve">п. 8, п. 8(1) </w:t>
            </w:r>
          </w:p>
          <w:p w14:paraId="12B23528" w14:textId="63E6DC45" w:rsidR="00E92846" w:rsidRPr="00A51B81" w:rsidRDefault="00E92846" w:rsidP="003F39E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ПП </w:t>
            </w:r>
            <w:r w:rsidR="003F39EF">
              <w:rPr>
                <w:rFonts w:eastAsiaTheme="minorHAnsi"/>
                <w:szCs w:val="28"/>
                <w:lang w:eastAsia="en-US"/>
              </w:rPr>
              <w:t>РФ</w:t>
            </w:r>
            <w:r w:rsidRPr="00A51B81">
              <w:rPr>
                <w:rFonts w:eastAsiaTheme="minorHAnsi"/>
                <w:szCs w:val="28"/>
                <w:lang w:eastAsia="en-US"/>
              </w:rPr>
              <w:t>№ 336</w:t>
            </w:r>
          </w:p>
        </w:tc>
        <w:tc>
          <w:tcPr>
            <w:tcW w:w="5635" w:type="dxa"/>
          </w:tcPr>
          <w:p w14:paraId="59ADFD45" w14:textId="0D112E7D" w:rsidR="00E92846" w:rsidRPr="00A51B81" w:rsidRDefault="000D512D" w:rsidP="003F39E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Срок рассмотрения </w:t>
            </w:r>
            <w:r w:rsidR="00E92846" w:rsidRPr="00A51B81">
              <w:rPr>
                <w:rFonts w:eastAsiaTheme="minorHAnsi"/>
                <w:szCs w:val="28"/>
                <w:lang w:eastAsia="en-US"/>
              </w:rPr>
              <w:t>15/5 раб</w:t>
            </w:r>
            <w:r w:rsidR="001E2AB4">
              <w:rPr>
                <w:rFonts w:eastAsiaTheme="minorHAnsi"/>
                <w:szCs w:val="28"/>
                <w:lang w:eastAsia="en-US"/>
              </w:rPr>
              <w:t>очих</w:t>
            </w:r>
            <w:r w:rsidR="00E92846" w:rsidRPr="00A51B81">
              <w:rPr>
                <w:rFonts w:eastAsiaTheme="minorHAnsi"/>
                <w:szCs w:val="28"/>
                <w:lang w:eastAsia="en-US"/>
              </w:rPr>
              <w:t xml:space="preserve"> дней</w:t>
            </w:r>
          </w:p>
          <w:p w14:paraId="02DA33AF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(ст. 11.2 Закона № 210-ФЗ)</w:t>
            </w:r>
          </w:p>
        </w:tc>
      </w:tr>
      <w:tr w:rsidR="00E92846" w:rsidRPr="00C97CE9" w14:paraId="64C49734" w14:textId="77777777" w:rsidTr="003F39EF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7170D9E0" w14:textId="456E6515" w:rsidR="00E92846" w:rsidRPr="00A51B81" w:rsidRDefault="00E92846" w:rsidP="00A25A80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14:paraId="1163505D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14:paraId="2A0EC3E6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030" w:type="dxa"/>
            <w:gridSpan w:val="2"/>
            <w:vAlign w:val="center"/>
          </w:tcPr>
          <w:p w14:paraId="137E064E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Для рассмотрения жалобы используется государственная информационная система «Типовое облачное решение по автоматизации контрольной (надзорной) деятельности» (ГИС ТОР КНД)</w:t>
            </w:r>
          </w:p>
        </w:tc>
      </w:tr>
      <w:tr w:rsidR="00E92846" w:rsidRPr="00C97CE9" w14:paraId="40AF6D76" w14:textId="77777777" w:rsidTr="003F39EF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64E9A0EC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14:paraId="71CF6150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14:paraId="3BD52343" w14:textId="77777777" w:rsidR="00E92846" w:rsidRPr="00A51B81" w:rsidRDefault="00E92846" w:rsidP="00A25A80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4A8E83D5" w14:textId="32E936AE" w:rsidR="00E92846" w:rsidRPr="00A51B81" w:rsidRDefault="00E92846" w:rsidP="003F39E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Судебное обжалование возможно только после их досудебного обжалования (ст. 39 Закона № 248-ФЗ)</w:t>
            </w:r>
          </w:p>
        </w:tc>
        <w:tc>
          <w:tcPr>
            <w:tcW w:w="5635" w:type="dxa"/>
            <w:vAlign w:val="center"/>
          </w:tcPr>
          <w:p w14:paraId="2FAABFC6" w14:textId="77777777" w:rsidR="003F39EF" w:rsidRDefault="00E92846" w:rsidP="003F39E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 xml:space="preserve">С 1 января 2028 года судебное обжалование возможно только после их досудебного обжалования (ст. 11.4 Закона № 210-ФЗ </w:t>
            </w:r>
          </w:p>
          <w:p w14:paraId="1B7DB5AD" w14:textId="37E38D26" w:rsidR="00E92846" w:rsidRPr="00A51B81" w:rsidRDefault="00E92846" w:rsidP="003F39E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51B81">
              <w:rPr>
                <w:rFonts w:eastAsiaTheme="minorHAnsi"/>
                <w:szCs w:val="28"/>
                <w:lang w:eastAsia="en-US"/>
              </w:rPr>
              <w:t>(новая редакция)</w:t>
            </w:r>
          </w:p>
        </w:tc>
      </w:tr>
    </w:tbl>
    <w:p w14:paraId="799B5ED7" w14:textId="77777777" w:rsidR="003F39EF" w:rsidRPr="00364E93" w:rsidRDefault="003F39EF">
      <w:pPr>
        <w:tabs>
          <w:tab w:val="left" w:pos="426"/>
        </w:tabs>
        <w:rPr>
          <w:sz w:val="28"/>
          <w:szCs w:val="28"/>
        </w:rPr>
      </w:pPr>
    </w:p>
    <w:sectPr w:rsidR="003F39EF" w:rsidRPr="00364E93" w:rsidSect="00FC1714">
      <w:pgSz w:w="16838" w:h="11906" w:orient="landscape"/>
      <w:pgMar w:top="426" w:right="53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FEF87" w14:textId="77777777" w:rsidR="005D43A1" w:rsidRDefault="005D43A1" w:rsidP="00975EE8">
      <w:r>
        <w:separator/>
      </w:r>
    </w:p>
  </w:endnote>
  <w:endnote w:type="continuationSeparator" w:id="0">
    <w:p w14:paraId="5DE06B03" w14:textId="77777777" w:rsidR="005D43A1" w:rsidRDefault="005D43A1" w:rsidP="0097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9A4C4" w14:textId="77777777" w:rsidR="005D43A1" w:rsidRDefault="005D43A1" w:rsidP="00975EE8">
      <w:r>
        <w:separator/>
      </w:r>
    </w:p>
  </w:footnote>
  <w:footnote w:type="continuationSeparator" w:id="0">
    <w:p w14:paraId="75231E3F" w14:textId="77777777" w:rsidR="005D43A1" w:rsidRDefault="005D43A1" w:rsidP="0097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CC"/>
    <w:rsid w:val="000443C5"/>
    <w:rsid w:val="00081B5F"/>
    <w:rsid w:val="000A137C"/>
    <w:rsid w:val="000D512D"/>
    <w:rsid w:val="000E2FF6"/>
    <w:rsid w:val="0017461F"/>
    <w:rsid w:val="001759E1"/>
    <w:rsid w:val="00184D9D"/>
    <w:rsid w:val="001E2AB4"/>
    <w:rsid w:val="002119A6"/>
    <w:rsid w:val="00253B60"/>
    <w:rsid w:val="002647AF"/>
    <w:rsid w:val="00275F63"/>
    <w:rsid w:val="00292F68"/>
    <w:rsid w:val="002C494C"/>
    <w:rsid w:val="002E684E"/>
    <w:rsid w:val="00300B82"/>
    <w:rsid w:val="00321081"/>
    <w:rsid w:val="003219CC"/>
    <w:rsid w:val="00347021"/>
    <w:rsid w:val="00364E93"/>
    <w:rsid w:val="003F39EF"/>
    <w:rsid w:val="0040602E"/>
    <w:rsid w:val="0044565D"/>
    <w:rsid w:val="0045107F"/>
    <w:rsid w:val="004530B2"/>
    <w:rsid w:val="0047008F"/>
    <w:rsid w:val="004B78FC"/>
    <w:rsid w:val="00576950"/>
    <w:rsid w:val="005D43A1"/>
    <w:rsid w:val="005E20F4"/>
    <w:rsid w:val="005F2827"/>
    <w:rsid w:val="00601220"/>
    <w:rsid w:val="00611FC8"/>
    <w:rsid w:val="00674761"/>
    <w:rsid w:val="006A2D05"/>
    <w:rsid w:val="006D459A"/>
    <w:rsid w:val="008454E3"/>
    <w:rsid w:val="0088782E"/>
    <w:rsid w:val="008B674E"/>
    <w:rsid w:val="0090274E"/>
    <w:rsid w:val="00962480"/>
    <w:rsid w:val="00962D43"/>
    <w:rsid w:val="00975EE8"/>
    <w:rsid w:val="009F09EE"/>
    <w:rsid w:val="00A25A80"/>
    <w:rsid w:val="00A51B81"/>
    <w:rsid w:val="00A67957"/>
    <w:rsid w:val="00AA783E"/>
    <w:rsid w:val="00AB588F"/>
    <w:rsid w:val="00AE08BA"/>
    <w:rsid w:val="00B86ED7"/>
    <w:rsid w:val="00C9779C"/>
    <w:rsid w:val="00C97CE9"/>
    <w:rsid w:val="00D060F5"/>
    <w:rsid w:val="00D16CB7"/>
    <w:rsid w:val="00D34D9B"/>
    <w:rsid w:val="00D67ADD"/>
    <w:rsid w:val="00D738B9"/>
    <w:rsid w:val="00DD127C"/>
    <w:rsid w:val="00DD5E44"/>
    <w:rsid w:val="00DE13A5"/>
    <w:rsid w:val="00E464E1"/>
    <w:rsid w:val="00E73ED2"/>
    <w:rsid w:val="00E92846"/>
    <w:rsid w:val="00EE5BEA"/>
    <w:rsid w:val="00F16B84"/>
    <w:rsid w:val="00F34209"/>
    <w:rsid w:val="00FC1714"/>
    <w:rsid w:val="00FD11FD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0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E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5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5E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5E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E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5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5E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5E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7D45-ADFE-4BEC-8078-537D40A0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Керженцева Екатерина Владиславовна</dc:creator>
  <cp:lastModifiedBy>Керженцева Екатерина Владиславовна</cp:lastModifiedBy>
  <cp:revision>2</cp:revision>
  <cp:lastPrinted>2024-02-08T13:49:00Z</cp:lastPrinted>
  <dcterms:created xsi:type="dcterms:W3CDTF">2024-04-27T09:27:00Z</dcterms:created>
  <dcterms:modified xsi:type="dcterms:W3CDTF">2024-04-27T09:27:00Z</dcterms:modified>
</cp:coreProperties>
</file>